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  <w:sz w:val="21"/>
          <w:szCs w:val="21"/>
        </w:rPr>
        <w:t>Allegato 1</w:t>
      </w:r>
    </w:p>
    <w:p>
      <w:pPr>
        <w:pStyle w:val="Normal"/>
        <w:rPr>
          <w:b/>
          <w:b/>
          <w:bCs/>
          <w:i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Spett.le Fondazione lirico sinfonica Petruzzelli e Teatri di Bari</w:t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Via ……………. N. …..</w:t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Cap………Cittè……. </w:t>
      </w:r>
    </w:p>
    <w:p>
      <w:pPr>
        <w:pStyle w:val="Normal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ormal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Sottotitolo"/>
        <w:widowControl w:val="false"/>
        <w:spacing w:before="120" w:after="120"/>
        <w:ind w:left="1190" w:hanging="119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OGGETTO: Procedura negoziata sotto soglia ai sensi dell’art. 36, c. 2, lett. b) del D.Lgs. n. 50/16, per l’acquisito del materiale tecnico-scenografico, compreso il trasporto e la consegna.</w:t>
      </w:r>
    </w:p>
    <w:p>
      <w:pPr>
        <w:pStyle w:val="Sottotitolo"/>
        <w:widowControl w:val="false"/>
        <w:spacing w:before="120" w:after="120"/>
        <w:ind w:left="1190" w:hanging="1190"/>
        <w:jc w:val="center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Istanza di ammissione alla gara.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>
      <w:pPr>
        <w:pStyle w:val="Normal"/>
        <w:spacing w:lineRule="auto" w:line="360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>(rappresentante legale, procuratore)</w:t>
      </w:r>
      <w:r>
        <w:rPr>
          <w:bCs/>
          <w:sz w:val="21"/>
          <w:szCs w:val="21"/>
        </w:rPr>
        <w:t>_______________________________________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n°_________________del ________________  a rogito del notaio__________________________________________________________________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Sociale)</w:t>
      </w:r>
      <w:r>
        <w:rPr>
          <w:sz w:val="21"/>
          <w:szCs w:val="21"/>
        </w:rPr>
        <w:t xml:space="preserve"> :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>
      <w:pPr>
        <w:pStyle w:val="Normal"/>
        <w:widowControl w:val="false"/>
        <w:spacing w:lineRule="exact" w:line="320" w:before="60" w:after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……………………</w:t>
      </w:r>
      <w:r>
        <w:rPr>
          <w:sz w:val="21"/>
          <w:szCs w:val="21"/>
        </w:rPr>
        <w:t>..</w:t>
      </w:r>
    </w:p>
    <w:p>
      <w:pPr>
        <w:pStyle w:val="Titolo1"/>
        <w:keepNext/>
        <w:widowControl w:val="false"/>
        <w:spacing w:before="120" w:after="120"/>
        <w:jc w:val="center"/>
        <w:rPr>
          <w:rFonts w:ascii="Times New Roman" w:hAnsi="Times New Roman" w:cs="Times New Roman"/>
          <w:b w:val="false"/>
          <w:b w:val="false"/>
          <w:bCs w:val="false"/>
          <w:iCs/>
          <w:spacing w:val="80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pacing w:val="80"/>
          <w:sz w:val="21"/>
          <w:szCs w:val="21"/>
        </w:rPr>
        <w:t>COMUNICA</w:t>
      </w:r>
    </w:p>
    <w:p>
      <w:pPr>
        <w:pStyle w:val="Corpodeltesto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di essere interessato alla procedura di gara per l’affidamento dell’appalto specificato in oggetto e di voler partecipare in qualità di:</w:t>
      </w:r>
    </w:p>
    <w:p>
      <w:pPr>
        <w:pStyle w:val="Corpodeltesto"/>
        <w:numPr>
          <w:ilvl w:val="0"/>
          <w:numId w:val="3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Impresa individuale</w:t>
      </w:r>
    </w:p>
    <w:p>
      <w:pPr>
        <w:pStyle w:val="Corpodeltesto"/>
        <w:numPr>
          <w:ilvl w:val="0"/>
          <w:numId w:val="3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Società commerciale</w:t>
      </w:r>
    </w:p>
    <w:p>
      <w:pPr>
        <w:pStyle w:val="Corpodeltesto"/>
        <w:numPr>
          <w:ilvl w:val="0"/>
          <w:numId w:val="3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>
      <w:pPr>
        <w:pStyle w:val="Corpodeltesto"/>
        <w:numPr>
          <w:ilvl w:val="0"/>
          <w:numId w:val="3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>
      <w:pPr>
        <w:pStyle w:val="Corpodeltesto"/>
        <w:numPr>
          <w:ilvl w:val="0"/>
          <w:numId w:val="3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 consorziate per le quali si concorre e di quelle indicate quali esecutrici del servizio)</w:t>
      </w:r>
      <w:r>
        <w:rPr>
          <w:b/>
          <w:sz w:val="21"/>
          <w:szCs w:val="21"/>
        </w:rPr>
        <w:t>__________________________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cooperative</w:t>
      </w:r>
      <w:r>
        <w:rPr>
          <w:i/>
          <w:sz w:val="21"/>
          <w:szCs w:val="21"/>
        </w:rPr>
        <w:t>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keepNext/>
        <w:widowControl w:val="false"/>
        <w:spacing w:before="120" w:after="120"/>
        <w:jc w:val="center"/>
        <w:rPr>
          <w:rFonts w:ascii="Times New Roman" w:hAnsi="Times New Roman" w:cs="Times New Roman"/>
          <w:b w:val="false"/>
          <w:b w:val="false"/>
          <w:bCs w:val="false"/>
          <w:iCs/>
          <w:spacing w:val="80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pacing w:val="80"/>
          <w:sz w:val="21"/>
          <w:szCs w:val="21"/>
        </w:rPr>
        <w:t>DICHIARA</w:t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numPr>
          <w:ilvl w:val="0"/>
          <w:numId w:val="2"/>
        </w:numPr>
        <w:suppressAutoHyphens w:val="true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di essere in possesso dei requisiti generali di cui all’art. 80 del D.Lgs. 50/2016, meglio declinati nella dichiarazione allegata, resa mediante DGUE;</w:t>
      </w:r>
    </w:p>
    <w:p>
      <w:pPr>
        <w:pStyle w:val="Normal"/>
        <w:ind w:left="714" w:hanging="0"/>
        <w:jc w:val="both"/>
        <w:rPr>
          <w:rFonts w:ascii="Times New Roman" w:hAnsi="Times New Roman"/>
          <w:sz w:val="21"/>
          <w:szCs w:val="21"/>
        </w:rPr>
      </w:pPr>
      <w:r>
        <w:rPr/>
      </w:r>
    </w:p>
    <w:p>
      <w:pPr>
        <w:pStyle w:val="BodyTextIndent2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Data ________________________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Titolo5"/>
        <w:widowControl w:val="false"/>
        <w:spacing w:before="60" w:after="60"/>
        <w:jc w:val="both"/>
        <w:rPr>
          <w:sz w:val="24"/>
          <w:szCs w:val="24"/>
        </w:rPr>
      </w:pPr>
      <w:r>
        <w:rPr>
          <w:sz w:val="21"/>
          <w:szCs w:val="21"/>
        </w:rPr>
        <w:t>Attenzione: ALLEGARE LA FOTOCOPIA DI UN DOCUMENTO DI IDENTITÀ IN CORSO DI VALIDITÀ DEL DICHIARANTE (TRANNE NEL CASO DI SOTTOSCRIZIONE CON FIRMA DIGITALE).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1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f) soggetto attivo nella raccolta dei dati è la Fondazione lirico sinfonica Petruzzelli e Teatri di Bari.</w:t>
      </w:r>
    </w:p>
    <w:p>
      <w:pPr>
        <w:pStyle w:val="Normal"/>
        <w:jc w:val="center"/>
        <w:rPr>
          <w:rFonts w:ascii="Times New Roman" w:hAnsi="Times New Roman"/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</w:r>
    </w:p>
    <w:p>
      <w:pPr>
        <w:pStyle w:val="BodyTextIndent2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Indent2"/>
        <w:widowControl w:val="false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NewAster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 w:val="false"/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sz w:val="21"/>
        <w:b/>
        <w:rFonts w:cs="Courier New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21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Strong">
    <w:name w:val="Strong"/>
    <w:basedOn w:val="DefaultParagraphFont"/>
    <w:qFormat/>
    <w:rsid w:val="005a69e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a69e6"/>
    <w:rPr/>
  </w:style>
  <w:style w:type="character" w:styleId="Enfasi">
    <w:name w:val="Enfasi"/>
    <w:basedOn w:val="DefaultParagraphFont"/>
    <w:qFormat/>
    <w:rsid w:val="005a69e6"/>
    <w:rPr>
      <w:i/>
      <w:iCs/>
    </w:rPr>
  </w:style>
  <w:style w:type="character" w:styleId="CollegamentoInternet">
    <w:name w:val="Collegamento Internet"/>
    <w:basedOn w:val="DefaultParagraphFont"/>
    <w:rsid w:val="006d5a3a"/>
    <w:rPr>
      <w:color w:val="0000FF"/>
      <w:u w:val="single"/>
    </w:rPr>
  </w:style>
  <w:style w:type="character" w:styleId="SottotitoloCarattere" w:customStyle="1">
    <w:name w:val="Sottotitolo Carattere"/>
    <w:basedOn w:val="DefaultParagraphFont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styleId="A62" w:customStyle="1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styleId="Titolo1Carattere" w:customStyle="1">
    <w:name w:val="Titolo 1 Carattere"/>
    <w:basedOn w:val="DefaultParagraphFont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styleId="Titolo5Carattere" w:customStyle="1">
    <w:name w:val="Titolo 5 Carattere"/>
    <w:basedOn w:val="DefaultParagraphFont"/>
    <w:link w:val="Titolo5"/>
    <w:qFormat/>
    <w:rsid w:val="003f008c"/>
    <w:rPr>
      <w:b/>
      <w:bCs/>
      <w:i/>
      <w:iCs/>
      <w:sz w:val="26"/>
      <w:szCs w:val="26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3f008c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3f008c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f008c"/>
    <w:rPr>
      <w:sz w:val="24"/>
      <w:szCs w:val="24"/>
    </w:rPr>
  </w:style>
  <w:style w:type="character" w:styleId="SottotitoloCarattere1" w:customStyle="1">
    <w:name w:val="Sottotitolo Carattere1"/>
    <w:basedOn w:val="DefaultParagraphFont"/>
    <w:qFormat/>
    <w:locked/>
    <w:rsid w:val="003f008c"/>
    <w:rPr>
      <w:rFonts w:ascii="Courier" w:hAnsi="Courier"/>
      <w:b/>
      <w:bCs/>
      <w:sz w:val="24"/>
      <w:szCs w:val="24"/>
    </w:rPr>
  </w:style>
  <w:style w:type="character" w:styleId="Corpodeltesto3Carattere1" w:customStyle="1">
    <w:name w:val="Corpo del testo 3 Carattere1"/>
    <w:basedOn w:val="DefaultParagraphFont"/>
    <w:semiHidden/>
    <w:qFormat/>
    <w:locked/>
    <w:rsid w:val="003f008c"/>
    <w:rPr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New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Times New Roman"/>
      <w:sz w:val="16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Arial"/>
      <w:sz w:val="24"/>
      <w:szCs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color w:val="00000A"/>
      <w:sz w:val="16"/>
      <w:szCs w:val="16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sz w:val="32"/>
    </w:rPr>
  </w:style>
  <w:style w:type="character" w:styleId="ListLabel28">
    <w:name w:val="ListLabel 28"/>
    <w:qFormat/>
    <w:rPr>
      <w:rFonts w:cs="Calibri"/>
      <w:b w:val="false"/>
    </w:rPr>
  </w:style>
  <w:style w:type="character" w:styleId="ListLabel29">
    <w:name w:val="ListLabel 29"/>
    <w:qFormat/>
    <w:rPr>
      <w:b/>
      <w:sz w:val="32"/>
    </w:rPr>
  </w:style>
  <w:style w:type="character" w:styleId="ListLabel30">
    <w:name w:val="ListLabel 30"/>
    <w:qFormat/>
    <w:rPr>
      <w:rFonts w:ascii="Times New Roman" w:hAnsi="Times New Roman" w:cs="Courier New"/>
      <w:sz w:val="21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Calibri"/>
      <w:b w:val="false"/>
      <w:sz w:val="21"/>
    </w:rPr>
  </w:style>
  <w:style w:type="character" w:styleId="ListLabel40">
    <w:name w:val="ListLabel 40"/>
    <w:qFormat/>
    <w:rPr>
      <w:rFonts w:ascii="Times New Roman" w:hAnsi="Times New Roman" w:cs="Courier New"/>
      <w:b/>
      <w:sz w:val="21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716605"/>
    <w:pPr>
      <w:spacing w:before="0" w:after="120"/>
    </w:pPr>
    <w:rPr/>
  </w:style>
  <w:style w:type="paragraph" w:styleId="Elenco">
    <w:name w:val="List"/>
    <w:basedOn w:val="Corpodeltesto"/>
    <w:pPr/>
    <w:rPr>
      <w:rFonts w:ascii="Times New Roman" w:hAnsi="Times New Roman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qFormat/>
    <w:rsid w:val="005a69e6"/>
    <w:pPr>
      <w:spacing w:beforeAutospacing="1" w:afterAutospacing="1"/>
    </w:pPr>
    <w:rPr/>
  </w:style>
  <w:style w:type="paragraph" w:styleId="Titgiurispr" w:customStyle="1">
    <w:name w:val="titgiurispr"/>
    <w:basedOn w:val="Normal"/>
    <w:qFormat/>
    <w:rsid w:val="005a69e6"/>
    <w:pPr>
      <w:spacing w:beforeAutospacing="1" w:afterAutospacing="1"/>
    </w:pPr>
    <w:rPr/>
  </w:style>
  <w:style w:type="paragraph" w:styleId="Default" w:customStyle="1">
    <w:name w:val="Default"/>
    <w:qFormat/>
    <w:rsid w:val="005a69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1CarattereCarattereCarattereCarattereCarattereCarattereCarattereCarattereCarattereCarattereCarattereCarattereCarattereCarattereCarattereCarattere" w:customStyle="1">
    <w:name w:val="1 Carattere Carattere Carattere Carattere Carattere Carattere Carattere Carattere Carattere Carattere Carattere Carattere Carattere Carattere Carattere Carattere"/>
    <w:basedOn w:val="Normal"/>
    <w:qFormat/>
    <w:rsid w:val="007276b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Western" w:customStyle="1">
    <w:name w:val="western"/>
    <w:basedOn w:val="Normal"/>
    <w:qFormat/>
    <w:rsid w:val="004b735c"/>
    <w:pPr>
      <w:spacing w:beforeAutospacing="1" w:after="0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"/>
    <w:rsid w:val="00b1021f"/>
    <w:pPr>
      <w:spacing w:before="0" w:after="120"/>
      <w:ind w:left="283" w:hanging="0"/>
    </w:pPr>
    <w:rPr/>
  </w:style>
  <w:style w:type="paragraph" w:styleId="Testo10modulistica" w:customStyle="1">
    <w:name w:val="Testo 10 modulistica"/>
    <w:basedOn w:val="Normal"/>
    <w:qFormat/>
    <w:rsid w:val="00b1021f"/>
    <w:pPr>
      <w:spacing w:lineRule="atLeast" w:line="288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BodyTextIndent2">
    <w:name w:val="Body Text Indent 2"/>
    <w:basedOn w:val="Normal"/>
    <w:link w:val="Rientrocorpodeltesto2Carattere"/>
    <w:qFormat/>
    <w:rsid w:val="00716605"/>
    <w:pPr>
      <w:spacing w:lineRule="auto" w:line="480" w:before="0" w:after="120"/>
      <w:ind w:left="283" w:hanging="0"/>
    </w:pPr>
    <w:rPr/>
  </w:style>
  <w:style w:type="paragraph" w:styleId="Sottotitolo">
    <w:name w:val="Subtitle"/>
    <w:basedOn w:val="Normal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styleId="Msonormalcxspmedio" w:customStyle="1">
    <w:name w:val="msonormalcxspmedio"/>
    <w:basedOn w:val="Normal"/>
    <w:qFormat/>
    <w:rsid w:val="00716605"/>
    <w:pPr>
      <w:spacing w:beforeAutospacing="1" w:afterAutospacing="1"/>
    </w:pPr>
    <w:rPr/>
  </w:style>
  <w:style w:type="paragraph" w:styleId="Pa75" w:customStyle="1">
    <w:name w:val="Pa75"/>
    <w:basedOn w:val="Default"/>
    <w:next w:val="Default"/>
    <w:qFormat/>
    <w:rsid w:val="00757a90"/>
    <w:pPr>
      <w:spacing w:lineRule="atLeast" w:line="201"/>
    </w:pPr>
    <w:rPr>
      <w:rFonts w:ascii="NewAster" w:hAnsi="NewAster"/>
      <w:color w:val="00000A"/>
    </w:rPr>
  </w:style>
  <w:style w:type="paragraph" w:styleId="BodyText2">
    <w:name w:val="Body Text 2"/>
    <w:basedOn w:val="Normal"/>
    <w:link w:val="Corpodeltesto2Carattere"/>
    <w:qFormat/>
    <w:rsid w:val="00aa4f2d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qFormat/>
    <w:rsid w:val="00aa4f2d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81463"/>
    <w:pPr>
      <w:suppressAutoHyphens w:val="true"/>
      <w:ind w:left="708" w:hanging="0"/>
    </w:pPr>
    <w:rPr>
      <w:lang w:eastAsia="ar-SA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F370-EFE9-4807-974C-E18667B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LibreOffice/5.3.0.3$Windows_x86 LibreOffice_project/7074905676c47b82bbcfbea1aeefc84afe1c50e1</Application>
  <Pages>2</Pages>
  <Words>505</Words>
  <Characters>3523</Characters>
  <CharactersWithSpaces>4002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2017-07-08T15:14:00Z</dcterms:created>
  <dc:creator>amina tridente</dc:creator>
  <dc:description/>
  <dc:language>it-IT</dc:language>
  <cp:lastModifiedBy>Avv. Amina Tridente</cp:lastModifiedBy>
  <dcterms:modified xsi:type="dcterms:W3CDTF">2017-07-13T20:19:37Z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